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B72" w:rsidRPr="004F5B72" w:rsidRDefault="004F5B72" w:rsidP="004F5B72">
      <w:pPr>
        <w:shd w:val="clear" w:color="auto" w:fill="FFFFFF"/>
        <w:spacing w:before="100" w:beforeAutospacing="1" w:after="100" w:afterAutospacing="1" w:line="600" w:lineRule="atLeast"/>
        <w:outlineLvl w:val="0"/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F5B72">
        <w:rPr>
          <w:rFonts w:ascii="Montserrat" w:eastAsia="Times New Roman" w:hAnsi="Montserrat" w:cs="Times New Roman"/>
          <w:b/>
          <w:bCs/>
          <w:color w:val="000000"/>
          <w:kern w:val="36"/>
          <w:sz w:val="48"/>
          <w:szCs w:val="48"/>
          <w:lang w:eastAsia="ru-RU"/>
        </w:rPr>
        <w:t>Обеспечение учащегося школьной формой</w:t>
      </w:r>
    </w:p>
    <w:p w:rsidR="004F5B72" w:rsidRPr="004F5B72" w:rsidRDefault="004F5B72" w:rsidP="004F5B7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5248275" cy="4124325"/>
            <wp:effectExtent l="19050" t="0" r="9525" b="0"/>
            <wp:docPr id="1" name="Рисунок 1" descr="https://shkolanovouzenskaya-r64.gosweb.gosuslugi.ru/netcat_files/70/62/159211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hkolanovouzenskaya-r64.gosweb.gosuslugi.ru/netcat_files/70/62/15921179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8275" cy="412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B72" w:rsidRPr="004F5B72" w:rsidRDefault="004F5B72" w:rsidP="004F5B72">
      <w:pPr>
        <w:shd w:val="clear" w:color="auto" w:fill="FFFFFF"/>
        <w:spacing w:before="300" w:after="210" w:line="43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</w:pPr>
      <w:r w:rsidRPr="004F5B72">
        <w:rPr>
          <w:rFonts w:ascii="Montserrat" w:eastAsia="Times New Roman" w:hAnsi="Montserrat" w:cs="Times New Roman"/>
          <w:b/>
          <w:bCs/>
          <w:color w:val="000000"/>
          <w:sz w:val="33"/>
          <w:szCs w:val="33"/>
          <w:lang w:eastAsia="ru-RU"/>
        </w:rPr>
        <w:t>Для чего введена школьная форма?</w:t>
      </w:r>
    </w:p>
    <w:p w:rsidR="004F5B72" w:rsidRPr="004F5B72" w:rsidRDefault="004F5B72" w:rsidP="004F5B7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4F5B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Целью введения школьной формы является:</w:t>
      </w:r>
      <w:r w:rsidRPr="004F5B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обеспечение обучающихся удобной и эстетичной одеждой в повседневной школьной жизни;</w:t>
      </w:r>
      <w:r w:rsidRPr="004F5B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устранение признаков социального, имущественного и религиозного различия между обучающимися;</w:t>
      </w:r>
      <w:r w:rsidRPr="004F5B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предупреждение возникновения у обучающихся психологического дискомфорта перед сверстниками;</w:t>
      </w:r>
      <w:r w:rsidRPr="004F5B72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• укрепления общего имиджа школы, формирование школьной идентичности.</w:t>
      </w:r>
      <w:proofErr w:type="gramEnd"/>
    </w:p>
    <w:p w:rsidR="004F5B72" w:rsidRPr="004F5B72" w:rsidRDefault="004F5B72" w:rsidP="004F5B7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72">
        <w:rPr>
          <w:rFonts w:ascii="Times New Roman" w:eastAsia="Times New Roman" w:hAnsi="Times New Roman" w:cs="Times New Roman"/>
          <w:b/>
          <w:bCs/>
          <w:color w:val="000000"/>
          <w:sz w:val="27"/>
          <w:lang w:eastAsia="ru-RU"/>
        </w:rPr>
        <w:t>   </w:t>
      </w:r>
      <w:r w:rsidRPr="004F5B72">
        <w:rPr>
          <w:rFonts w:ascii="Tahoma" w:eastAsia="Times New Roman" w:hAnsi="Tahoma" w:cs="Tahoma"/>
          <w:b/>
          <w:bCs/>
          <w:color w:val="000000"/>
          <w:sz w:val="27"/>
          <w:lang w:eastAsia="ru-RU"/>
        </w:rPr>
        <w:t> </w:t>
      </w:r>
      <w:r w:rsidRPr="004F5B72">
        <w:rPr>
          <w:rFonts w:ascii="Tahoma" w:eastAsia="Times New Roman" w:hAnsi="Tahoma" w:cs="Tahoma"/>
          <w:b/>
          <w:bCs/>
          <w:color w:val="000000"/>
          <w:sz w:val="39"/>
          <w:lang w:eastAsia="ru-RU"/>
        </w:rPr>
        <w:t> </w:t>
      </w:r>
      <w:r w:rsidRPr="004F5B72">
        <w:rPr>
          <w:rFonts w:ascii="Tahoma" w:eastAsia="Times New Roman" w:hAnsi="Tahoma" w:cs="Tahoma"/>
          <w:b/>
          <w:bCs/>
          <w:color w:val="000000"/>
          <w:sz w:val="36"/>
          <w:lang w:eastAsia="ru-RU"/>
        </w:rPr>
        <w:t>Требования к школьной форме</w:t>
      </w:r>
    </w:p>
    <w:p w:rsidR="004F5B72" w:rsidRPr="004F5B72" w:rsidRDefault="004F5B72" w:rsidP="004F5B7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Стиль одежды – деловой, классический</w:t>
      </w:r>
    </w:p>
    <w:p w:rsidR="004F5B72" w:rsidRPr="004F5B72" w:rsidRDefault="004F5B72" w:rsidP="004F5B72">
      <w:pPr>
        <w:numPr>
          <w:ilvl w:val="0"/>
          <w:numId w:val="1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 1-4 классов</w:t>
      </w:r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(парадная форма):</w:t>
      </w:r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– белая мужская (мальчиковая) сорочка (без надписей и рисунков), костюм (двойка, тройка) черного цвета, туфли, галстук.</w:t>
      </w:r>
      <w:proofErr w:type="gramEnd"/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Девочки – белая блуза (без надписей и рисунков), юбка черного цвета (длина не выше 10см от колена), брюки классического покроя, черного цвета (не джинсы), туфли, аккуратная прическа, белые банты.</w:t>
      </w:r>
    </w:p>
    <w:p w:rsidR="004F5B72" w:rsidRPr="004F5B72" w:rsidRDefault="004F5B72" w:rsidP="004F5B7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4F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Для учащихся 1-4 классов</w:t>
      </w:r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(повседневная форма):</w:t>
      </w:r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Мальчики – костюм (двойка, тройка) черного цвета, мужская сорочка (рубашка) светлого однотипного цвета (без надписей и рисунков), туфли, галстук, аккуратная стрижка.</w:t>
      </w:r>
      <w:proofErr w:type="gramEnd"/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Девочки – блузка однотонного светлого цвета (без надписей и рисунков), юбка черного цвета (длина не выше 10см от колена), брюки классического покроя, черного цвета; жакет с длинным рукавом черного цвета, туфли, аккуратная прическа.</w:t>
      </w:r>
      <w:r w:rsidRPr="004F5B7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4F5B7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4F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 5-11 классов</w:t>
      </w:r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(парадная форма):</w:t>
      </w:r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Юноши – белая мужская сорочка (без надписей и рисунков), костюм (двойка, тройка) черного цвета, туфли, аккуратная стрижка.</w:t>
      </w:r>
      <w:proofErr w:type="gramEnd"/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Девушки – белая блузка ниже талии (без надписей и рисунков), глухо застегнутая или с небольшим декольте, юбка черного цвета (длина не выше 10см от колена), брюки классического покроя черного цвета, туфли (средний каблук), аккуратная прическа (уложенные в косу, хвост или пучок) или стрижка.</w:t>
      </w:r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Pr="004F5B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учащихся 5-11 классов</w:t>
      </w:r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(повседневная форма):</w:t>
      </w:r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Юноши – однотонная светлая сорочка (без надписей и рисунков), костюм (двойка, тройка) черного цвета, туфли, аккуратная стрижка</w:t>
      </w:r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Девушки – брюки классического покроя черного цвета, юбка (с длиной не выше 10см от колена) классического стиля черного цвета, пиджак или жилет черного цвета.</w:t>
      </w:r>
      <w:proofErr w:type="gramEnd"/>
      <w:r w:rsidRPr="004F5B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Блузка однотонного светлого цвета ниже талии (без надписей и рисунков), туфли не на высоком каблуке, аккуратная прическа.</w:t>
      </w:r>
      <w:r w:rsidRPr="004F5B7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</w:r>
      <w:r w:rsidRPr="004F5B72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br/>
        <w:t> </w:t>
      </w:r>
    </w:p>
    <w:p w:rsidR="004F5B72" w:rsidRPr="004F5B72" w:rsidRDefault="004F5B72" w:rsidP="004F5B72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4F5B72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Школьная форма для учащихся 1-4 классов</w:t>
      </w:r>
    </w:p>
    <w:p w:rsidR="004F5B72" w:rsidRPr="004F5B72" w:rsidRDefault="004F5B72" w:rsidP="004F5B7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4287500" cy="6524625"/>
            <wp:effectExtent l="19050" t="0" r="0" b="0"/>
            <wp:docPr id="2" name="Рисунок 2" descr="https://shkolanovouzenskaya-r64.gosweb.gosuslugi.ru/netcat_files/70/90/Chernaya_for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hkolanovouzenskaya-r64.gosweb.gosuslugi.ru/netcat_files/70/90/Chernaya_form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0" cy="652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5B72" w:rsidRPr="004F5B72" w:rsidRDefault="004F5B72" w:rsidP="004F5B72">
      <w:pPr>
        <w:shd w:val="clear" w:color="auto" w:fill="FFFFFF"/>
        <w:spacing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7620000" cy="5715000"/>
            <wp:effectExtent l="19050" t="0" r="0" b="0"/>
            <wp:docPr id="3" name="Рисунок 3" descr="https://shkolanovouzenskaya-r64.gosweb.gosuslugi.ru/netcat_files/70/90/12_08_2021_2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hkolanovouzenskaya-r64.gosweb.gosuslugi.ru/netcat_files/70/90/12_08_2021_2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5B86" w:rsidRDefault="000F5B86"/>
    <w:sectPr w:rsidR="000F5B86" w:rsidSect="000F5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6E3D84"/>
    <w:multiLevelType w:val="multilevel"/>
    <w:tmpl w:val="5BF8C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B72"/>
    <w:rsid w:val="000F5B86"/>
    <w:rsid w:val="004F5B72"/>
    <w:rsid w:val="00B87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B86"/>
  </w:style>
  <w:style w:type="paragraph" w:styleId="1">
    <w:name w:val="heading 1"/>
    <w:basedOn w:val="a"/>
    <w:link w:val="10"/>
    <w:uiPriority w:val="9"/>
    <w:qFormat/>
    <w:rsid w:val="004F5B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F5B7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5B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5B7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F5B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F5B7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F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F5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0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1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12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644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95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063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773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144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07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03584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1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60784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480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992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10991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66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636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8392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09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60086075">
                          <w:marLeft w:val="0"/>
                          <w:marRight w:val="0"/>
                          <w:marTop w:val="0"/>
                          <w:marBottom w:val="12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309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72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2183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9602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637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375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5451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2025-03-17T18:10:00Z</dcterms:created>
  <dcterms:modified xsi:type="dcterms:W3CDTF">2025-03-17T18:37:00Z</dcterms:modified>
</cp:coreProperties>
</file>